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85" w:line="216" w:lineRule="auto"/>
        <w:ind w:left="600"/>
        <w:rPr>
          <w:rFonts w:hint="default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ascii="微软雅黑" w:hAnsi="微软雅黑" w:eastAsia="微软雅黑" w:cs="微软雅黑"/>
          <w:spacing w:val="25"/>
          <w:sz w:val="36"/>
          <w:szCs w:val="36"/>
        </w:rPr>
        <w:t>浙</w:t>
      </w:r>
      <w:r>
        <w:rPr>
          <w:rFonts w:ascii="微软雅黑" w:hAnsi="微软雅黑" w:eastAsia="微软雅黑" w:cs="微软雅黑"/>
          <w:spacing w:val="14"/>
          <w:sz w:val="36"/>
          <w:szCs w:val="36"/>
        </w:rPr>
        <w:t>江师范大学博士后合作导师管理办法</w:t>
      </w:r>
      <w:r>
        <w:rPr>
          <w:rFonts w:hint="eastAsia" w:ascii="微软雅黑" w:hAnsi="微软雅黑" w:eastAsia="微软雅黑" w:cs="微软雅黑"/>
          <w:spacing w:val="14"/>
          <w:sz w:val="36"/>
          <w:szCs w:val="36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14"/>
          <w:sz w:val="36"/>
          <w:szCs w:val="36"/>
          <w:lang w:val="en-US" w:eastAsia="zh-CN"/>
        </w:rPr>
        <w:t>修订）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01" w:line="333" w:lineRule="auto"/>
        <w:ind w:left="8" w:right="80" w:firstLine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为加</w:t>
      </w:r>
      <w:r>
        <w:rPr>
          <w:rFonts w:ascii="仿宋" w:hAnsi="仿宋" w:eastAsia="仿宋" w:cs="仿宋"/>
          <w:spacing w:val="5"/>
          <w:sz w:val="31"/>
          <w:szCs w:val="31"/>
        </w:rPr>
        <w:t>强</w:t>
      </w:r>
      <w:r>
        <w:rPr>
          <w:rFonts w:ascii="仿宋" w:hAnsi="仿宋" w:eastAsia="仿宋" w:cs="仿宋"/>
          <w:spacing w:val="3"/>
          <w:sz w:val="31"/>
          <w:szCs w:val="31"/>
        </w:rPr>
        <w:t>我校博士后科研流动站建设，做好博士后合作导师选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聘工作，确</w:t>
      </w:r>
      <w:r>
        <w:rPr>
          <w:rFonts w:ascii="仿宋" w:hAnsi="仿宋" w:eastAsia="仿宋" w:cs="仿宋"/>
          <w:spacing w:val="3"/>
          <w:sz w:val="31"/>
          <w:szCs w:val="31"/>
        </w:rPr>
        <w:t>保博士后培养质量，根据全国博士后管理委员会和人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社部博士后</w:t>
      </w:r>
      <w:r>
        <w:rPr>
          <w:rFonts w:ascii="仿宋" w:hAnsi="仿宋" w:eastAsia="仿宋" w:cs="仿宋"/>
          <w:spacing w:val="3"/>
          <w:sz w:val="31"/>
          <w:szCs w:val="31"/>
        </w:rPr>
        <w:t>管理工作有关文件精神，结合学校实际，特制定本办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0"/>
          <w:sz w:val="31"/>
          <w:szCs w:val="31"/>
        </w:rPr>
        <w:t>法</w:t>
      </w:r>
      <w:r>
        <w:rPr>
          <w:rFonts w:ascii="仿宋" w:hAnsi="仿宋" w:eastAsia="仿宋" w:cs="仿宋"/>
          <w:spacing w:val="-18"/>
          <w:sz w:val="31"/>
          <w:szCs w:val="31"/>
        </w:rPr>
        <w:t>。</w:t>
      </w:r>
    </w:p>
    <w:p>
      <w:pPr>
        <w:spacing w:line="224" w:lineRule="auto"/>
        <w:ind w:left="65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一</w:t>
      </w:r>
      <w:r>
        <w:rPr>
          <w:rFonts w:ascii="黑体" w:hAnsi="黑体" w:eastAsia="黑体" w:cs="黑体"/>
          <w:spacing w:val="7"/>
          <w:sz w:val="31"/>
          <w:szCs w:val="31"/>
        </w:rPr>
        <w:t>、选聘原则</w:t>
      </w:r>
    </w:p>
    <w:p>
      <w:pPr>
        <w:spacing w:before="187" w:line="333" w:lineRule="auto"/>
        <w:ind w:right="80" w:firstLine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我</w:t>
      </w:r>
      <w:r>
        <w:rPr>
          <w:rFonts w:ascii="仿宋" w:hAnsi="仿宋" w:eastAsia="仿宋" w:cs="仿宋"/>
          <w:spacing w:val="3"/>
          <w:sz w:val="31"/>
          <w:szCs w:val="31"/>
        </w:rPr>
        <w:t>校博士后合作导师实行选聘制，合作导师的选聘要有利于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提高博士后的培养质量，有利于博士后科研流动站的建设，有</w:t>
      </w:r>
      <w:r>
        <w:rPr>
          <w:rFonts w:ascii="仿宋" w:hAnsi="仿宋" w:eastAsia="仿宋" w:cs="仿宋"/>
          <w:sz w:val="31"/>
          <w:szCs w:val="31"/>
        </w:rPr>
        <w:t xml:space="preserve">利 </w:t>
      </w:r>
      <w:r>
        <w:rPr>
          <w:rFonts w:ascii="仿宋" w:hAnsi="仿宋" w:eastAsia="仿宋" w:cs="仿宋"/>
          <w:spacing w:val="4"/>
          <w:sz w:val="31"/>
          <w:szCs w:val="31"/>
        </w:rPr>
        <w:t>于为国家培养经济建设、科技进步和社会发展所需要的高层次</w:t>
      </w:r>
      <w:r>
        <w:rPr>
          <w:rFonts w:ascii="仿宋" w:hAnsi="仿宋" w:eastAsia="仿宋" w:cs="仿宋"/>
          <w:sz w:val="31"/>
          <w:szCs w:val="31"/>
        </w:rPr>
        <w:t xml:space="preserve">专 </w:t>
      </w:r>
      <w:r>
        <w:rPr>
          <w:rFonts w:ascii="仿宋" w:hAnsi="仿宋" w:eastAsia="仿宋" w:cs="仿宋"/>
          <w:spacing w:val="2"/>
          <w:sz w:val="31"/>
          <w:szCs w:val="31"/>
        </w:rPr>
        <w:t>门人才。</w:t>
      </w:r>
    </w:p>
    <w:p>
      <w:pPr>
        <w:spacing w:before="1" w:line="224" w:lineRule="auto"/>
        <w:ind w:left="63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4"/>
          <w:sz w:val="31"/>
          <w:szCs w:val="31"/>
        </w:rPr>
        <w:t>二</w:t>
      </w:r>
      <w:r>
        <w:rPr>
          <w:rFonts w:ascii="黑体" w:hAnsi="黑体" w:eastAsia="黑体" w:cs="黑体"/>
          <w:spacing w:val="-21"/>
          <w:sz w:val="31"/>
          <w:szCs w:val="31"/>
        </w:rPr>
        <w:t>、 选聘条件</w:t>
      </w:r>
    </w:p>
    <w:p>
      <w:pPr>
        <w:spacing w:before="181" w:line="334" w:lineRule="auto"/>
        <w:ind w:left="46" w:right="82" w:firstLine="5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222222"/>
          <w:spacing w:val="8"/>
          <w:sz w:val="31"/>
          <w:szCs w:val="31"/>
        </w:rPr>
        <w:t>博士</w:t>
      </w:r>
      <w:r>
        <w:rPr>
          <w:rFonts w:ascii="仿宋" w:hAnsi="仿宋" w:eastAsia="仿宋" w:cs="仿宋"/>
          <w:color w:val="222222"/>
          <w:spacing w:val="7"/>
          <w:sz w:val="31"/>
          <w:szCs w:val="31"/>
        </w:rPr>
        <w:t>后</w:t>
      </w:r>
      <w:r>
        <w:rPr>
          <w:rFonts w:ascii="仿宋" w:hAnsi="仿宋" w:eastAsia="仿宋" w:cs="仿宋"/>
          <w:color w:val="222222"/>
          <w:spacing w:val="4"/>
          <w:sz w:val="31"/>
          <w:szCs w:val="31"/>
        </w:rPr>
        <w:t>合作导师应是</w:t>
      </w:r>
      <w:r>
        <w:rPr>
          <w:rFonts w:ascii="仿宋" w:hAnsi="仿宋" w:eastAsia="仿宋" w:cs="仿宋"/>
          <w:spacing w:val="4"/>
          <w:sz w:val="31"/>
          <w:szCs w:val="31"/>
        </w:rPr>
        <w:t>我</w:t>
      </w:r>
      <w:r>
        <w:rPr>
          <w:rFonts w:ascii="仿宋" w:hAnsi="仿宋" w:eastAsia="仿宋" w:cs="仿宋"/>
          <w:color w:val="222222"/>
          <w:spacing w:val="4"/>
          <w:sz w:val="31"/>
          <w:szCs w:val="31"/>
        </w:rPr>
        <w:t>校在职在岗的专业技术人员，且符合</w:t>
      </w:r>
      <w:r>
        <w:rPr>
          <w:rFonts w:ascii="仿宋" w:hAnsi="仿宋" w:eastAsia="仿宋" w:cs="仿宋"/>
          <w:color w:val="222222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222222"/>
          <w:spacing w:val="-9"/>
          <w:sz w:val="31"/>
          <w:szCs w:val="31"/>
        </w:rPr>
        <w:t>以</w:t>
      </w:r>
      <w:r>
        <w:rPr>
          <w:rFonts w:ascii="仿宋" w:hAnsi="仿宋" w:eastAsia="仿宋" w:cs="仿宋"/>
          <w:color w:val="222222"/>
          <w:spacing w:val="-7"/>
          <w:sz w:val="31"/>
          <w:szCs w:val="31"/>
        </w:rPr>
        <w:t>下条件：</w:t>
      </w:r>
    </w:p>
    <w:p>
      <w:pPr>
        <w:spacing w:before="3" w:line="333" w:lineRule="auto"/>
        <w:ind w:left="6" w:firstLine="64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6"/>
          <w:sz w:val="31"/>
          <w:szCs w:val="31"/>
        </w:rPr>
        <w:t>1</w:t>
      </w:r>
      <w:r>
        <w:rPr>
          <w:rFonts w:ascii="仿宋" w:hAnsi="仿宋" w:eastAsia="仿宋" w:cs="仿宋"/>
          <w:spacing w:val="-11"/>
          <w:sz w:val="31"/>
          <w:szCs w:val="31"/>
        </w:rPr>
        <w:t>．坚持正确的政治方向，热爱祖国，拥护中国共产党的领导，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贯彻党的</w:t>
      </w:r>
      <w:r>
        <w:rPr>
          <w:rFonts w:ascii="仿宋" w:hAnsi="仿宋" w:eastAsia="仿宋" w:cs="仿宋"/>
          <w:spacing w:val="5"/>
          <w:sz w:val="31"/>
          <w:szCs w:val="31"/>
        </w:rPr>
        <w:t>教</w:t>
      </w:r>
      <w:r>
        <w:rPr>
          <w:rFonts w:ascii="仿宋" w:hAnsi="仿宋" w:eastAsia="仿宋" w:cs="仿宋"/>
          <w:spacing w:val="3"/>
          <w:sz w:val="31"/>
          <w:szCs w:val="31"/>
        </w:rPr>
        <w:t>育方针，热爱教育事业。</w:t>
      </w:r>
      <w:r>
        <w:rPr>
          <w:rFonts w:ascii="仿宋" w:hAnsi="仿宋" w:eastAsia="仿宋" w:cs="仿宋"/>
          <w:color w:val="222222"/>
          <w:spacing w:val="3"/>
          <w:sz w:val="31"/>
          <w:szCs w:val="31"/>
        </w:rPr>
        <w:t>坚持立德树人，</w:t>
      </w:r>
      <w:r>
        <w:rPr>
          <w:rFonts w:ascii="仿宋" w:hAnsi="仿宋" w:eastAsia="仿宋" w:cs="仿宋"/>
          <w:spacing w:val="3"/>
          <w:sz w:val="31"/>
          <w:szCs w:val="31"/>
        </w:rPr>
        <w:t>为人师表，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作风正派，</w:t>
      </w:r>
      <w:r>
        <w:rPr>
          <w:rFonts w:ascii="仿宋" w:hAnsi="仿宋" w:eastAsia="仿宋" w:cs="仿宋"/>
          <w:spacing w:val="5"/>
          <w:sz w:val="31"/>
          <w:szCs w:val="31"/>
        </w:rPr>
        <w:t>具</w:t>
      </w:r>
      <w:r>
        <w:rPr>
          <w:rFonts w:ascii="仿宋" w:hAnsi="仿宋" w:eastAsia="仿宋" w:cs="仿宋"/>
          <w:spacing w:val="3"/>
          <w:sz w:val="31"/>
          <w:szCs w:val="31"/>
        </w:rPr>
        <w:t>有严谨的治学态度和良好的学术道德，能认真履行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高</w:t>
      </w:r>
      <w:r>
        <w:rPr>
          <w:rFonts w:ascii="仿宋" w:hAnsi="仿宋" w:eastAsia="仿宋" w:cs="仿宋"/>
          <w:spacing w:val="3"/>
          <w:sz w:val="31"/>
          <w:szCs w:val="31"/>
        </w:rPr>
        <w:t>校教师和博士后合作导师的职责。</w:t>
      </w:r>
    </w:p>
    <w:p>
      <w:pPr>
        <w:spacing w:before="1" w:line="241" w:lineRule="auto"/>
        <w:ind w:left="625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2</w:t>
      </w:r>
      <w:r>
        <w:rPr>
          <w:rFonts w:ascii="仿宋" w:hAnsi="仿宋" w:eastAsia="仿宋" w:cs="仿宋"/>
          <w:spacing w:val="-2"/>
          <w:sz w:val="31"/>
          <w:szCs w:val="31"/>
        </w:rPr>
        <w:t>．在本学科、专业有较高的学术造诣，具有博士生导师</w:t>
      </w:r>
      <w:r>
        <w:rPr>
          <w:rFonts w:ascii="仿宋" w:hAnsi="仿宋" w:eastAsia="仿宋" w:cs="仿宋"/>
          <w:spacing w:val="-1"/>
          <w:sz w:val="31"/>
          <w:szCs w:val="31"/>
        </w:rPr>
        <w:t>资</w:t>
      </w:r>
      <w:r>
        <w:rPr>
          <w:rFonts w:ascii="仿宋" w:hAnsi="仿宋" w:eastAsia="仿宋" w:cs="仿宋"/>
          <w:sz w:val="31"/>
          <w:szCs w:val="31"/>
        </w:rPr>
        <w:t>格</w:t>
      </w:r>
    </w:p>
    <w:p>
      <w:pPr>
        <w:sectPr>
          <w:footerReference r:id="rId5" w:type="default"/>
          <w:pgSz w:w="11907" w:h="16839"/>
          <w:pgMar w:top="1431" w:right="1553" w:bottom="1800" w:left="1483" w:header="0" w:footer="1529" w:gutter="0"/>
          <w:cols w:space="720" w:num="1"/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01" w:line="334" w:lineRule="auto"/>
        <w:ind w:left="23" w:right="150" w:firstLine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的正高级专业技术人员。身体健康，能坚持正常工作，能亲</w:t>
      </w:r>
      <w:r>
        <w:rPr>
          <w:rFonts w:ascii="仿宋" w:hAnsi="仿宋" w:eastAsia="仿宋" w:cs="仿宋"/>
          <w:sz w:val="31"/>
          <w:szCs w:val="31"/>
        </w:rPr>
        <w:t xml:space="preserve">自指 </w:t>
      </w:r>
      <w:r>
        <w:rPr>
          <w:rFonts w:ascii="仿宋" w:hAnsi="仿宋" w:eastAsia="仿宋" w:cs="仿宋"/>
          <w:spacing w:val="4"/>
          <w:sz w:val="31"/>
          <w:szCs w:val="31"/>
        </w:rPr>
        <w:t>导</w:t>
      </w:r>
      <w:r>
        <w:rPr>
          <w:rFonts w:ascii="仿宋" w:hAnsi="仿宋" w:eastAsia="仿宋" w:cs="仿宋"/>
          <w:spacing w:val="3"/>
          <w:sz w:val="31"/>
          <w:szCs w:val="31"/>
        </w:rPr>
        <w:t>博</w:t>
      </w:r>
      <w:r>
        <w:rPr>
          <w:rFonts w:ascii="仿宋" w:hAnsi="仿宋" w:eastAsia="仿宋" w:cs="仿宋"/>
          <w:spacing w:val="2"/>
          <w:sz w:val="31"/>
          <w:szCs w:val="31"/>
        </w:rPr>
        <w:t>士后人员的学习和研究工作。</w:t>
      </w:r>
    </w:p>
    <w:p>
      <w:pPr>
        <w:spacing w:before="3" w:line="333" w:lineRule="auto"/>
        <w:ind w:right="150" w:firstLine="637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3</w:t>
      </w:r>
      <w:r>
        <w:rPr>
          <w:rFonts w:ascii="仿宋" w:hAnsi="仿宋" w:eastAsia="仿宋" w:cs="仿宋"/>
          <w:spacing w:val="-4"/>
          <w:sz w:val="31"/>
          <w:szCs w:val="31"/>
        </w:rPr>
        <w:t>．</w:t>
      </w:r>
      <w:r>
        <w:rPr>
          <w:rFonts w:ascii="仿宋" w:hAnsi="仿宋" w:eastAsia="仿宋" w:cs="仿宋"/>
          <w:spacing w:val="-2"/>
          <w:sz w:val="31"/>
          <w:szCs w:val="31"/>
        </w:rPr>
        <w:t>具有丰富的科</w:t>
      </w:r>
      <w:bookmarkStart w:id="0" w:name="_GoBack"/>
      <w:bookmarkEnd w:id="0"/>
      <w:r>
        <w:rPr>
          <w:rFonts w:ascii="仿宋" w:hAnsi="仿宋" w:eastAsia="仿宋" w:cs="仿宋"/>
          <w:spacing w:val="-2"/>
          <w:sz w:val="31"/>
          <w:szCs w:val="31"/>
        </w:rPr>
        <w:t>学研究工作经验、稳定的研究方向和较强的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研究能力， 申请</w:t>
      </w:r>
      <w:r>
        <w:rPr>
          <w:rFonts w:ascii="仿宋" w:hAnsi="仿宋" w:eastAsia="仿宋" w:cs="仿宋"/>
          <w:spacing w:val="-4"/>
          <w:sz w:val="31"/>
          <w:szCs w:val="31"/>
        </w:rPr>
        <w:t>当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年作为负责人承担至少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1 </w:t>
      </w:r>
      <w:r>
        <w:rPr>
          <w:rFonts w:ascii="仿宋" w:hAnsi="仿宋" w:eastAsia="仿宋" w:cs="仿宋"/>
          <w:spacing w:val="-3"/>
          <w:sz w:val="31"/>
          <w:szCs w:val="31"/>
        </w:rPr>
        <w:t>项省部级及以上科研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项目，或理工科具有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30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万元以上、人文社科具有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10 </w:t>
      </w:r>
      <w:r>
        <w:rPr>
          <w:rFonts w:ascii="仿宋" w:hAnsi="仿宋" w:eastAsia="仿宋" w:cs="仿宋"/>
          <w:spacing w:val="-1"/>
          <w:sz w:val="31"/>
          <w:szCs w:val="31"/>
        </w:rPr>
        <w:t>万元以上的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个人</w:t>
      </w:r>
      <w:r>
        <w:rPr>
          <w:rFonts w:ascii="仿宋" w:hAnsi="仿宋" w:eastAsia="仿宋" w:cs="仿宋"/>
          <w:spacing w:val="5"/>
          <w:sz w:val="31"/>
          <w:szCs w:val="31"/>
        </w:rPr>
        <w:t>在</w:t>
      </w:r>
      <w:r>
        <w:rPr>
          <w:rFonts w:ascii="仿宋" w:hAnsi="仿宋" w:eastAsia="仿宋" w:cs="仿宋"/>
          <w:spacing w:val="3"/>
          <w:sz w:val="31"/>
          <w:szCs w:val="31"/>
        </w:rPr>
        <w:t>账科研经费支配权。</w:t>
      </w:r>
    </w:p>
    <w:p>
      <w:pPr>
        <w:spacing w:before="2" w:line="333" w:lineRule="auto"/>
        <w:ind w:left="22" w:right="151" w:firstLine="6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符合上</w:t>
      </w:r>
      <w:r>
        <w:rPr>
          <w:rFonts w:ascii="仿宋" w:hAnsi="仿宋" w:eastAsia="仿宋" w:cs="仿宋"/>
          <w:spacing w:val="4"/>
          <w:sz w:val="31"/>
          <w:szCs w:val="31"/>
        </w:rPr>
        <w:t>述</w:t>
      </w:r>
      <w:r>
        <w:rPr>
          <w:rFonts w:ascii="仿宋" w:hAnsi="仿宋" w:eastAsia="仿宋" w:cs="仿宋"/>
          <w:spacing w:val="3"/>
          <w:sz w:val="31"/>
          <w:szCs w:val="31"/>
        </w:rPr>
        <w:t>条件的柔性引进人才，可挂靠我校相关学科申请博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士后</w:t>
      </w:r>
      <w:r>
        <w:rPr>
          <w:rFonts w:ascii="仿宋" w:hAnsi="仿宋" w:eastAsia="仿宋" w:cs="仿宋"/>
          <w:spacing w:val="1"/>
          <w:sz w:val="31"/>
          <w:szCs w:val="31"/>
        </w:rPr>
        <w:t>合作导师资格。</w:t>
      </w:r>
    </w:p>
    <w:p>
      <w:pPr>
        <w:spacing w:line="224" w:lineRule="auto"/>
        <w:ind w:left="64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7"/>
          <w:sz w:val="31"/>
          <w:szCs w:val="31"/>
        </w:rPr>
        <w:t>三</w:t>
      </w:r>
      <w:r>
        <w:rPr>
          <w:rFonts w:ascii="黑体" w:hAnsi="黑体" w:eastAsia="黑体" w:cs="黑体"/>
          <w:spacing w:val="-21"/>
          <w:sz w:val="31"/>
          <w:szCs w:val="31"/>
        </w:rPr>
        <w:t>、 选聘程序</w:t>
      </w:r>
    </w:p>
    <w:p>
      <w:pPr>
        <w:spacing w:before="180" w:line="334" w:lineRule="auto"/>
        <w:ind w:left="8" w:firstLine="627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1</w:t>
      </w:r>
      <w:r>
        <w:rPr>
          <w:rFonts w:ascii="仿宋" w:hAnsi="仿宋" w:eastAsia="仿宋" w:cs="仿宋"/>
          <w:spacing w:val="6"/>
          <w:sz w:val="31"/>
          <w:szCs w:val="31"/>
        </w:rPr>
        <w:t>．</w:t>
      </w:r>
      <w:r>
        <w:rPr>
          <w:rFonts w:ascii="仿宋" w:hAnsi="仿宋" w:eastAsia="仿宋" w:cs="仿宋"/>
          <w:spacing w:val="3"/>
          <w:sz w:val="31"/>
          <w:szCs w:val="31"/>
        </w:rPr>
        <w:t>个人申请。</w:t>
      </w:r>
      <w:r>
        <w:rPr>
          <w:rFonts w:ascii="仿宋" w:hAnsi="仿宋" w:eastAsia="仿宋" w:cs="仿宋"/>
          <w:spacing w:val="-2"/>
          <w:sz w:val="31"/>
          <w:szCs w:val="31"/>
        </w:rPr>
        <w:t>符合条件的人员提交《浙江师范大学博士后合作导师审</w:t>
      </w:r>
      <w:r>
        <w:rPr>
          <w:rFonts w:ascii="仿宋" w:hAnsi="仿宋" w:eastAsia="仿宋" w:cs="仿宋"/>
          <w:spacing w:val="-1"/>
          <w:sz w:val="31"/>
          <w:szCs w:val="31"/>
        </w:rPr>
        <w:t>批</w:t>
      </w:r>
      <w:r>
        <w:rPr>
          <w:rFonts w:ascii="仿宋" w:hAnsi="仿宋" w:eastAsia="仿宋" w:cs="仿宋"/>
          <w:sz w:val="31"/>
          <w:szCs w:val="31"/>
        </w:rPr>
        <w:t>表》</w:t>
      </w:r>
      <w:r>
        <w:rPr>
          <w:rFonts w:ascii="仿宋" w:hAnsi="仿宋" w:eastAsia="仿宋" w:cs="仿宋"/>
          <w:spacing w:val="6"/>
          <w:sz w:val="31"/>
          <w:szCs w:val="31"/>
        </w:rPr>
        <w:t>和相</w:t>
      </w:r>
      <w:r>
        <w:rPr>
          <w:rFonts w:ascii="仿宋" w:hAnsi="仿宋" w:eastAsia="仿宋" w:cs="仿宋"/>
          <w:spacing w:val="4"/>
          <w:sz w:val="31"/>
          <w:szCs w:val="31"/>
        </w:rPr>
        <w:t>关</w:t>
      </w:r>
      <w:r>
        <w:rPr>
          <w:rFonts w:ascii="仿宋" w:hAnsi="仿宋" w:eastAsia="仿宋" w:cs="仿宋"/>
          <w:spacing w:val="3"/>
          <w:sz w:val="31"/>
          <w:szCs w:val="31"/>
        </w:rPr>
        <w:t>证明材料交</w:t>
      </w:r>
      <w:r>
        <w:rPr>
          <w:rFonts w:ascii="仿宋" w:hAnsi="仿宋" w:eastAsia="仿宋" w:cs="仿宋"/>
          <w:color w:val="222222"/>
          <w:spacing w:val="3"/>
          <w:sz w:val="31"/>
          <w:szCs w:val="31"/>
        </w:rPr>
        <w:t>所属博士后科研流动站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before="2" w:line="333" w:lineRule="auto"/>
        <w:ind w:left="18" w:right="149" w:firstLine="61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4"/>
          <w:sz w:val="31"/>
          <w:szCs w:val="31"/>
        </w:rPr>
        <w:t>2</w:t>
      </w:r>
      <w:r>
        <w:rPr>
          <w:rFonts w:ascii="仿宋" w:hAnsi="仿宋" w:eastAsia="仿宋" w:cs="仿宋"/>
          <w:spacing w:val="-10"/>
          <w:sz w:val="31"/>
          <w:szCs w:val="31"/>
        </w:rPr>
        <w:t>．</w:t>
      </w:r>
      <w:r>
        <w:rPr>
          <w:rFonts w:ascii="仿宋" w:hAnsi="仿宋" w:eastAsia="仿宋" w:cs="仿宋"/>
          <w:color w:val="222222"/>
          <w:spacing w:val="-7"/>
          <w:sz w:val="31"/>
          <w:szCs w:val="31"/>
        </w:rPr>
        <w:t>流动站审核。</w:t>
      </w:r>
      <w:r>
        <w:rPr>
          <w:rFonts w:ascii="仿宋" w:hAnsi="仿宋" w:eastAsia="仿宋" w:cs="仿宋"/>
          <w:spacing w:val="-7"/>
          <w:sz w:val="31"/>
          <w:szCs w:val="31"/>
        </w:rPr>
        <w:t>设站学院博士后流动站工作小组审核同意后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报</w:t>
      </w:r>
      <w:r>
        <w:rPr>
          <w:rFonts w:ascii="仿宋" w:hAnsi="仿宋" w:eastAsia="仿宋" w:cs="仿宋"/>
          <w:spacing w:val="2"/>
          <w:sz w:val="31"/>
          <w:szCs w:val="31"/>
        </w:rPr>
        <w:t>学校博士后管理办公室。</w:t>
      </w:r>
    </w:p>
    <w:p>
      <w:pPr>
        <w:spacing w:before="3" w:line="333" w:lineRule="auto"/>
        <w:ind w:left="12" w:right="149" w:firstLine="625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3</w:t>
      </w:r>
      <w:r>
        <w:rPr>
          <w:rFonts w:ascii="仿宋" w:hAnsi="仿宋" w:eastAsia="仿宋" w:cs="仿宋"/>
          <w:spacing w:val="-4"/>
          <w:sz w:val="31"/>
          <w:szCs w:val="31"/>
        </w:rPr>
        <w:t>．</w:t>
      </w:r>
      <w:r>
        <w:rPr>
          <w:rFonts w:ascii="仿宋" w:hAnsi="仿宋" w:eastAsia="仿宋" w:cs="仿宋"/>
          <w:spacing w:val="-2"/>
          <w:sz w:val="31"/>
          <w:szCs w:val="31"/>
        </w:rPr>
        <w:t>学校审定公示。学校博士后管理办公室对申报者材料进行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复</w:t>
      </w:r>
      <w:r>
        <w:rPr>
          <w:rFonts w:ascii="仿宋" w:hAnsi="仿宋" w:eastAsia="仿宋" w:cs="仿宋"/>
          <w:spacing w:val="7"/>
          <w:sz w:val="31"/>
          <w:szCs w:val="31"/>
        </w:rPr>
        <w:t>核</w:t>
      </w:r>
      <w:r>
        <w:rPr>
          <w:rFonts w:ascii="仿宋" w:hAnsi="仿宋" w:eastAsia="仿宋" w:cs="仿宋"/>
          <w:spacing w:val="6"/>
          <w:sz w:val="31"/>
          <w:szCs w:val="31"/>
        </w:rPr>
        <w:t>后，提交学校博士后管理领导小组审定通过后，公示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5 </w:t>
      </w:r>
      <w:r>
        <w:rPr>
          <w:rFonts w:ascii="仿宋" w:hAnsi="仿宋" w:eastAsia="仿宋" w:cs="仿宋"/>
          <w:spacing w:val="6"/>
          <w:sz w:val="31"/>
          <w:szCs w:val="31"/>
        </w:rPr>
        <w:t>个工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作日。</w:t>
      </w:r>
    </w:p>
    <w:p>
      <w:pPr>
        <w:spacing w:before="1" w:line="221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4</w:t>
      </w:r>
      <w:r>
        <w:rPr>
          <w:rFonts w:ascii="仿宋" w:hAnsi="仿宋" w:eastAsia="仿宋" w:cs="仿宋"/>
          <w:spacing w:val="-2"/>
          <w:sz w:val="31"/>
          <w:szCs w:val="31"/>
        </w:rPr>
        <w:t>．学校发文聘任。学校发文</w:t>
      </w:r>
      <w:r>
        <w:rPr>
          <w:rFonts w:ascii="仿宋" w:hAnsi="仿宋" w:eastAsia="仿宋" w:cs="仿宋"/>
          <w:color w:val="222222"/>
          <w:spacing w:val="-2"/>
          <w:sz w:val="31"/>
          <w:szCs w:val="31"/>
        </w:rPr>
        <w:t>确认申请人员博士后合作导</w:t>
      </w:r>
      <w:r>
        <w:rPr>
          <w:rFonts w:ascii="仿宋" w:hAnsi="仿宋" w:eastAsia="仿宋" w:cs="仿宋"/>
          <w:color w:val="222222"/>
          <w:spacing w:val="-1"/>
          <w:sz w:val="31"/>
          <w:szCs w:val="31"/>
        </w:rPr>
        <w:t>师</w:t>
      </w:r>
      <w:r>
        <w:rPr>
          <w:rFonts w:ascii="仿宋" w:hAnsi="仿宋" w:eastAsia="仿宋" w:cs="仿宋"/>
          <w:color w:val="222222"/>
          <w:sz w:val="31"/>
          <w:szCs w:val="31"/>
        </w:rPr>
        <w:t>资</w:t>
      </w:r>
    </w:p>
    <w:p>
      <w:pPr>
        <w:spacing w:before="187" w:line="224" w:lineRule="auto"/>
        <w:ind w:left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222222"/>
          <w:spacing w:val="-1"/>
          <w:sz w:val="31"/>
          <w:szCs w:val="31"/>
        </w:rPr>
        <w:t>格</w:t>
      </w:r>
      <w:r>
        <w:rPr>
          <w:rFonts w:ascii="仿宋" w:hAnsi="仿宋" w:eastAsia="仿宋" w:cs="仿宋"/>
          <w:spacing w:val="-1"/>
          <w:sz w:val="31"/>
          <w:szCs w:val="31"/>
        </w:rPr>
        <w:t>，</w:t>
      </w:r>
      <w:r>
        <w:rPr>
          <w:rFonts w:ascii="仿宋" w:hAnsi="仿宋" w:eastAsia="仿宋" w:cs="仿宋"/>
          <w:color w:val="222222"/>
          <w:spacing w:val="-1"/>
          <w:sz w:val="31"/>
          <w:szCs w:val="31"/>
        </w:rPr>
        <w:t>即可招收</w:t>
      </w:r>
      <w:r>
        <w:rPr>
          <w:rFonts w:ascii="仿宋" w:hAnsi="仿宋" w:eastAsia="仿宋" w:cs="仿宋"/>
          <w:color w:val="222222"/>
          <w:sz w:val="31"/>
          <w:szCs w:val="31"/>
        </w:rPr>
        <w:t>博士后研究人员。</w:t>
      </w:r>
    </w:p>
    <w:p>
      <w:pPr>
        <w:spacing w:before="185" w:line="224" w:lineRule="auto"/>
        <w:ind w:left="66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5"/>
          <w:sz w:val="31"/>
          <w:szCs w:val="31"/>
        </w:rPr>
        <w:t>四</w:t>
      </w:r>
      <w:r>
        <w:rPr>
          <w:rFonts w:ascii="黑体" w:hAnsi="黑体" w:eastAsia="黑体" w:cs="黑体"/>
          <w:spacing w:val="-23"/>
          <w:sz w:val="31"/>
          <w:szCs w:val="31"/>
        </w:rPr>
        <w:t>、 工作职责</w:t>
      </w:r>
    </w:p>
    <w:p>
      <w:pPr>
        <w:spacing w:before="184" w:line="223" w:lineRule="auto"/>
        <w:ind w:left="662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6"/>
          <w:sz w:val="31"/>
          <w:szCs w:val="31"/>
        </w:rPr>
        <w:t>1</w:t>
      </w:r>
      <w:r>
        <w:rPr>
          <w:rFonts w:ascii="仿宋" w:hAnsi="仿宋" w:eastAsia="仿宋" w:cs="仿宋"/>
          <w:spacing w:val="-15"/>
          <w:sz w:val="31"/>
          <w:szCs w:val="31"/>
        </w:rPr>
        <w:t>．</w:t>
      </w:r>
      <w:r>
        <w:rPr>
          <w:rFonts w:ascii="仿宋" w:hAnsi="仿宋" w:eastAsia="仿宋" w:cs="仿宋"/>
          <w:spacing w:val="-8"/>
          <w:sz w:val="31"/>
          <w:szCs w:val="31"/>
        </w:rPr>
        <w:t>认真学习并执行党和国家的教育方针，掌握国家和学校有</w:t>
      </w:r>
    </w:p>
    <w:p>
      <w:pPr>
        <w:spacing w:before="184" w:line="344" w:lineRule="auto"/>
        <w:ind w:left="11" w:right="150" w:firstLine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关博士</w:t>
      </w:r>
      <w:r>
        <w:rPr>
          <w:rFonts w:ascii="仿宋" w:hAnsi="仿宋" w:eastAsia="仿宋" w:cs="仿宋"/>
          <w:spacing w:val="3"/>
          <w:sz w:val="31"/>
          <w:szCs w:val="31"/>
        </w:rPr>
        <w:t>后工作方面的政策法规和规章制度，</w:t>
      </w:r>
      <w:r>
        <w:rPr>
          <w:rFonts w:ascii="仿宋" w:hAnsi="仿宋" w:eastAsia="仿宋" w:cs="仿宋"/>
          <w:color w:val="222222"/>
          <w:spacing w:val="3"/>
          <w:sz w:val="31"/>
          <w:szCs w:val="31"/>
        </w:rPr>
        <w:t>承担对博士后进行思</w:t>
      </w:r>
      <w:r>
        <w:rPr>
          <w:rFonts w:ascii="仿宋" w:hAnsi="仿宋" w:eastAsia="仿宋" w:cs="仿宋"/>
          <w:color w:val="222222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222222"/>
          <w:spacing w:val="6"/>
          <w:sz w:val="31"/>
          <w:szCs w:val="31"/>
        </w:rPr>
        <w:t>想政</w:t>
      </w:r>
      <w:r>
        <w:rPr>
          <w:rFonts w:ascii="仿宋" w:hAnsi="仿宋" w:eastAsia="仿宋" w:cs="仿宋"/>
          <w:color w:val="222222"/>
          <w:spacing w:val="3"/>
          <w:sz w:val="31"/>
          <w:szCs w:val="31"/>
        </w:rPr>
        <w:t>治教育、</w:t>
      </w:r>
      <w:r>
        <w:rPr>
          <w:rFonts w:ascii="仿宋" w:hAnsi="仿宋" w:eastAsia="仿宋" w:cs="仿宋"/>
          <w:spacing w:val="3"/>
          <w:sz w:val="31"/>
          <w:szCs w:val="31"/>
        </w:rPr>
        <w:t>学术</w:t>
      </w:r>
      <w:r>
        <w:rPr>
          <w:rFonts w:ascii="仿宋" w:hAnsi="仿宋" w:eastAsia="仿宋" w:cs="仿宋"/>
          <w:color w:val="222222"/>
          <w:spacing w:val="3"/>
          <w:sz w:val="31"/>
          <w:szCs w:val="31"/>
        </w:rPr>
        <w:t>道德教育的首要职责。</w:t>
      </w:r>
    </w:p>
    <w:p>
      <w:pPr>
        <w:sectPr>
          <w:footerReference r:id="rId6" w:type="default"/>
          <w:pgSz w:w="11907" w:h="16839"/>
          <w:pgMar w:top="1431" w:right="1482" w:bottom="1800" w:left="1477" w:header="0" w:footer="1529" w:gutter="0"/>
          <w:cols w:space="720" w:num="1"/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01" w:line="334" w:lineRule="auto"/>
        <w:ind w:left="6" w:firstLine="619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4"/>
          <w:sz w:val="31"/>
          <w:szCs w:val="31"/>
        </w:rPr>
        <w:t>2</w:t>
      </w:r>
      <w:r>
        <w:rPr>
          <w:rFonts w:ascii="仿宋" w:hAnsi="仿宋" w:eastAsia="仿宋" w:cs="仿宋"/>
          <w:spacing w:val="-12"/>
          <w:sz w:val="31"/>
          <w:szCs w:val="31"/>
        </w:rPr>
        <w:t>．</w:t>
      </w:r>
      <w:r>
        <w:rPr>
          <w:rFonts w:ascii="仿宋" w:hAnsi="仿宋" w:eastAsia="仿宋" w:cs="仿宋"/>
          <w:spacing w:val="-7"/>
          <w:sz w:val="31"/>
          <w:szCs w:val="31"/>
        </w:rPr>
        <w:t>负责指导博士后确定研究选题和进行科学研究， 帮助博士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后把握研</w:t>
      </w:r>
      <w:r>
        <w:rPr>
          <w:rFonts w:ascii="仿宋" w:hAnsi="仿宋" w:eastAsia="仿宋" w:cs="仿宋"/>
          <w:spacing w:val="4"/>
          <w:sz w:val="31"/>
          <w:szCs w:val="31"/>
        </w:rPr>
        <w:t>究</w:t>
      </w:r>
      <w:r>
        <w:rPr>
          <w:rFonts w:ascii="仿宋" w:hAnsi="仿宋" w:eastAsia="仿宋" w:cs="仿宋"/>
          <w:spacing w:val="3"/>
          <w:sz w:val="31"/>
          <w:szCs w:val="31"/>
        </w:rPr>
        <w:t>方向，</w:t>
      </w:r>
      <w:r>
        <w:rPr>
          <w:rFonts w:ascii="仿宋" w:hAnsi="仿宋" w:eastAsia="仿宋" w:cs="仿宋"/>
          <w:color w:val="222222"/>
          <w:spacing w:val="3"/>
          <w:sz w:val="31"/>
          <w:szCs w:val="31"/>
        </w:rPr>
        <w:t>对博士后进行学科前沿引导、科研方法指导、</w:t>
      </w:r>
      <w:r>
        <w:rPr>
          <w:rFonts w:ascii="仿宋" w:hAnsi="仿宋" w:eastAsia="仿宋" w:cs="仿宋"/>
          <w:color w:val="222222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222222"/>
          <w:spacing w:val="6"/>
          <w:sz w:val="31"/>
          <w:szCs w:val="31"/>
        </w:rPr>
        <w:t>学术规范教</w:t>
      </w:r>
      <w:r>
        <w:rPr>
          <w:rFonts w:ascii="仿宋" w:hAnsi="仿宋" w:eastAsia="仿宋" w:cs="仿宋"/>
          <w:color w:val="222222"/>
          <w:spacing w:val="5"/>
          <w:sz w:val="31"/>
          <w:szCs w:val="31"/>
        </w:rPr>
        <w:t>导</w:t>
      </w:r>
      <w:r>
        <w:rPr>
          <w:rFonts w:ascii="仿宋" w:hAnsi="仿宋" w:eastAsia="仿宋" w:cs="仿宋"/>
          <w:color w:val="222222"/>
          <w:spacing w:val="3"/>
          <w:sz w:val="31"/>
          <w:szCs w:val="31"/>
        </w:rPr>
        <w:t>，为博士后开展科学研究提供有利条件，增加博士</w:t>
      </w:r>
      <w:r>
        <w:rPr>
          <w:rFonts w:ascii="仿宋" w:hAnsi="仿宋" w:eastAsia="仿宋" w:cs="仿宋"/>
          <w:color w:val="222222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222222"/>
          <w:spacing w:val="6"/>
          <w:sz w:val="31"/>
          <w:szCs w:val="31"/>
        </w:rPr>
        <w:t>后参与社会实</w:t>
      </w:r>
      <w:r>
        <w:rPr>
          <w:rFonts w:ascii="仿宋" w:hAnsi="仿宋" w:eastAsia="仿宋" w:cs="仿宋"/>
          <w:color w:val="222222"/>
          <w:spacing w:val="3"/>
          <w:sz w:val="31"/>
          <w:szCs w:val="31"/>
        </w:rPr>
        <w:t>践和学术交流的机会</w:t>
      </w:r>
      <w:r>
        <w:rPr>
          <w:rFonts w:ascii="仿宋" w:hAnsi="仿宋" w:eastAsia="仿宋" w:cs="仿宋"/>
          <w:spacing w:val="3"/>
          <w:sz w:val="31"/>
          <w:szCs w:val="31"/>
        </w:rPr>
        <w:t>，</w:t>
      </w:r>
      <w:r>
        <w:rPr>
          <w:rFonts w:ascii="仿宋" w:hAnsi="仿宋" w:eastAsia="仿宋" w:cs="仿宋"/>
          <w:color w:val="222222"/>
          <w:spacing w:val="3"/>
          <w:sz w:val="31"/>
          <w:szCs w:val="31"/>
        </w:rPr>
        <w:t>帮助博士后解决生活和工作</w:t>
      </w:r>
      <w:r>
        <w:rPr>
          <w:rFonts w:ascii="仿宋" w:hAnsi="仿宋" w:eastAsia="仿宋" w:cs="仿宋"/>
          <w:color w:val="222222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222222"/>
          <w:spacing w:val="2"/>
          <w:sz w:val="31"/>
          <w:szCs w:val="31"/>
        </w:rPr>
        <w:t>中遇到的困</w:t>
      </w:r>
      <w:r>
        <w:rPr>
          <w:rFonts w:ascii="仿宋" w:hAnsi="仿宋" w:eastAsia="仿宋" w:cs="仿宋"/>
          <w:color w:val="222222"/>
          <w:spacing w:val="1"/>
          <w:sz w:val="31"/>
          <w:szCs w:val="31"/>
        </w:rPr>
        <w:t>难。</w:t>
      </w:r>
    </w:p>
    <w:p>
      <w:pPr>
        <w:spacing w:before="2" w:line="333" w:lineRule="auto"/>
        <w:ind w:left="13" w:firstLine="642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6"/>
          <w:sz w:val="31"/>
          <w:szCs w:val="31"/>
        </w:rPr>
        <w:t>3</w:t>
      </w:r>
      <w:r>
        <w:rPr>
          <w:rFonts w:ascii="仿宋" w:hAnsi="仿宋" w:eastAsia="仿宋" w:cs="仿宋"/>
          <w:spacing w:val="16"/>
          <w:sz w:val="31"/>
          <w:szCs w:val="31"/>
        </w:rPr>
        <w:t>．</w:t>
      </w:r>
      <w:r>
        <w:rPr>
          <w:rFonts w:ascii="仿宋" w:hAnsi="仿宋" w:eastAsia="仿宋" w:cs="仿宋"/>
          <w:spacing w:val="11"/>
          <w:sz w:val="31"/>
          <w:szCs w:val="31"/>
        </w:rPr>
        <w:t>协</w:t>
      </w:r>
      <w:r>
        <w:rPr>
          <w:rFonts w:ascii="仿宋" w:hAnsi="仿宋" w:eastAsia="仿宋" w:cs="仿宋"/>
          <w:spacing w:val="8"/>
          <w:sz w:val="31"/>
          <w:szCs w:val="31"/>
        </w:rPr>
        <w:t>助流动站对博士后进行进站、开题、中期、出站及日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常考</w:t>
      </w:r>
      <w:r>
        <w:rPr>
          <w:rFonts w:ascii="仿宋" w:hAnsi="仿宋" w:eastAsia="仿宋" w:cs="仿宋"/>
          <w:spacing w:val="11"/>
          <w:sz w:val="31"/>
          <w:szCs w:val="31"/>
        </w:rPr>
        <w:t>核</w:t>
      </w:r>
      <w:r>
        <w:rPr>
          <w:rFonts w:ascii="仿宋" w:hAnsi="仿宋" w:eastAsia="仿宋" w:cs="仿宋"/>
          <w:spacing w:val="8"/>
          <w:sz w:val="31"/>
          <w:szCs w:val="31"/>
        </w:rPr>
        <w:t>，对博士后科研经费报销、请销假、出国(境) 短期学术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交流活动等进行审核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pacing w:before="1" w:line="224" w:lineRule="auto"/>
        <w:ind w:left="64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3"/>
          <w:sz w:val="31"/>
          <w:szCs w:val="31"/>
        </w:rPr>
        <w:t>五</w:t>
      </w:r>
      <w:r>
        <w:rPr>
          <w:rFonts w:ascii="黑体" w:hAnsi="黑体" w:eastAsia="黑体" w:cs="黑体"/>
          <w:spacing w:val="-21"/>
          <w:sz w:val="31"/>
          <w:szCs w:val="31"/>
        </w:rPr>
        <w:t>、 考核管理</w:t>
      </w:r>
    </w:p>
    <w:p>
      <w:pPr>
        <w:spacing w:before="180" w:line="334" w:lineRule="auto"/>
        <w:ind w:right="6" w:firstLine="663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1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．博士后合作导师考核每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4 </w:t>
      </w:r>
      <w:r>
        <w:rPr>
          <w:rFonts w:ascii="仿宋" w:hAnsi="仿宋" w:eastAsia="仿宋" w:cs="仿宋"/>
          <w:spacing w:val="5"/>
          <w:sz w:val="31"/>
          <w:szCs w:val="31"/>
        </w:rPr>
        <w:t>年开展一次，考核优秀予以</w:t>
      </w:r>
      <w:r>
        <w:rPr>
          <w:rFonts w:ascii="仿宋" w:hAnsi="仿宋" w:eastAsia="仿宋" w:cs="仿宋"/>
          <w:spacing w:val="2"/>
          <w:sz w:val="31"/>
          <w:szCs w:val="31"/>
        </w:rPr>
        <w:t>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励，</w:t>
      </w:r>
      <w:r>
        <w:rPr>
          <w:rFonts w:ascii="仿宋" w:hAnsi="仿宋" w:eastAsia="仿宋" w:cs="仿宋"/>
          <w:spacing w:val="7"/>
          <w:sz w:val="31"/>
          <w:szCs w:val="31"/>
        </w:rPr>
        <w:t>考</w:t>
      </w:r>
      <w:r>
        <w:rPr>
          <w:rFonts w:ascii="仿宋" w:hAnsi="仿宋" w:eastAsia="仿宋" w:cs="仿宋"/>
          <w:spacing w:val="5"/>
          <w:sz w:val="31"/>
          <w:szCs w:val="31"/>
        </w:rPr>
        <w:t>核合格予以续聘，考核不合格不再聘任。</w:t>
      </w:r>
    </w:p>
    <w:p>
      <w:pPr>
        <w:spacing w:before="3" w:line="333" w:lineRule="auto"/>
        <w:ind w:left="30" w:right="9" w:firstLine="602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7"/>
          <w:sz w:val="31"/>
          <w:szCs w:val="31"/>
        </w:rPr>
        <w:t>2</w:t>
      </w:r>
      <w:r>
        <w:rPr>
          <w:rFonts w:ascii="仿宋" w:hAnsi="仿宋" w:eastAsia="仿宋" w:cs="仿宋"/>
          <w:spacing w:val="9"/>
          <w:sz w:val="31"/>
          <w:szCs w:val="31"/>
        </w:rPr>
        <w:t>．博士后合作导师指导的博士后因未完成研究任务被退站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的</w:t>
      </w:r>
      <w:r>
        <w:rPr>
          <w:rFonts w:ascii="仿宋" w:hAnsi="仿宋" w:eastAsia="仿宋" w:cs="仿宋"/>
          <w:spacing w:val="12"/>
          <w:sz w:val="31"/>
          <w:szCs w:val="31"/>
        </w:rPr>
        <w:t>，</w:t>
      </w:r>
      <w:r>
        <w:rPr>
          <w:rFonts w:ascii="仿宋" w:hAnsi="仿宋" w:eastAsia="仿宋" w:cs="仿宋"/>
          <w:spacing w:val="7"/>
          <w:sz w:val="31"/>
          <w:szCs w:val="31"/>
        </w:rPr>
        <w:t>学校将停止其今后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2 </w:t>
      </w:r>
      <w:r>
        <w:rPr>
          <w:rFonts w:ascii="仿宋" w:hAnsi="仿宋" w:eastAsia="仿宋" w:cs="仿宋"/>
          <w:spacing w:val="7"/>
          <w:sz w:val="31"/>
          <w:szCs w:val="31"/>
        </w:rPr>
        <w:t>年招收博士后的资格。</w:t>
      </w:r>
    </w:p>
    <w:p>
      <w:pPr>
        <w:spacing w:line="333" w:lineRule="auto"/>
        <w:ind w:left="6" w:right="7" w:firstLine="632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3. </w:t>
      </w:r>
      <w:r>
        <w:rPr>
          <w:rFonts w:ascii="仿宋" w:hAnsi="仿宋" w:eastAsia="仿宋" w:cs="仿宋"/>
          <w:spacing w:val="-4"/>
          <w:sz w:val="31"/>
          <w:szCs w:val="31"/>
        </w:rPr>
        <w:t>博士后合</w:t>
      </w:r>
      <w:r>
        <w:rPr>
          <w:rFonts w:ascii="仿宋" w:hAnsi="仿宋" w:eastAsia="仿宋" w:cs="仿宋"/>
          <w:spacing w:val="-2"/>
          <w:sz w:val="31"/>
          <w:szCs w:val="31"/>
        </w:rPr>
        <w:t>作导师退休、调离学校或聘期届满后， 不再承担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博</w:t>
      </w:r>
      <w:r>
        <w:rPr>
          <w:rFonts w:ascii="仿宋" w:hAnsi="仿宋" w:eastAsia="仿宋" w:cs="仿宋"/>
          <w:spacing w:val="7"/>
          <w:sz w:val="31"/>
          <w:szCs w:val="31"/>
        </w:rPr>
        <w:t>士后合作导师职责的，博士后合作导师资格自动取消。</w:t>
      </w:r>
    </w:p>
    <w:p>
      <w:pPr>
        <w:spacing w:before="3" w:line="343" w:lineRule="auto"/>
        <w:ind w:left="12" w:firstLine="626"/>
        <w:rPr>
          <w:rFonts w:ascii="仿宋" w:hAnsi="仿宋" w:eastAsia="仿宋" w:cs="仿宋"/>
          <w:sz w:val="31"/>
          <w:szCs w:val="31"/>
        </w:rPr>
      </w:pPr>
      <w:r>
        <w:rPr>
          <w:rFonts w:ascii="黑体" w:hAnsi="黑体" w:eastAsia="黑体" w:cs="黑体"/>
          <w:spacing w:val="-8"/>
          <w:sz w:val="31"/>
          <w:szCs w:val="31"/>
        </w:rPr>
        <w:t xml:space="preserve">六、 </w:t>
      </w:r>
      <w:r>
        <w:rPr>
          <w:rFonts w:ascii="仿宋" w:hAnsi="仿宋" w:eastAsia="仿宋" w:cs="仿宋"/>
          <w:spacing w:val="-8"/>
          <w:sz w:val="31"/>
          <w:szCs w:val="31"/>
        </w:rPr>
        <w:t>本办法自公布之日起执行， 由学校博士后管理办公室</w:t>
      </w:r>
      <w:r>
        <w:rPr>
          <w:rFonts w:ascii="仿宋" w:hAnsi="仿宋" w:eastAsia="仿宋" w:cs="仿宋"/>
          <w:spacing w:val="-3"/>
          <w:sz w:val="31"/>
          <w:szCs w:val="31"/>
        </w:rPr>
        <w:t>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责</w:t>
      </w:r>
      <w:r>
        <w:rPr>
          <w:rFonts w:ascii="仿宋" w:hAnsi="仿宋" w:eastAsia="仿宋" w:cs="仿宋"/>
          <w:spacing w:val="-1"/>
          <w:sz w:val="31"/>
          <w:szCs w:val="31"/>
        </w:rPr>
        <w:t>解释。</w:t>
      </w:r>
    </w:p>
    <w:sectPr>
      <w:footerReference r:id="rId7" w:type="default"/>
      <w:pgSz w:w="11907" w:h="16839"/>
      <w:pgMar w:top="1431" w:right="1632" w:bottom="1800" w:left="1483" w:header="0" w:footer="152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right="84"/>
      <w:jc w:val="right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8"/>
        <w:sz w:val="28"/>
        <w:szCs w:val="28"/>
      </w:rPr>
      <w:t>—</w:t>
    </w:r>
    <w:r>
      <w:rPr>
        <w:rFonts w:ascii="仿宋" w:hAnsi="仿宋" w:eastAsia="仿宋" w:cs="仿宋"/>
        <w:spacing w:val="-7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7"/>
        <w:sz w:val="28"/>
        <w:szCs w:val="28"/>
      </w:rPr>
      <w:t xml:space="preserve">1  </w:t>
    </w:r>
    <w:r>
      <w:rPr>
        <w:rFonts w:ascii="仿宋" w:hAnsi="仿宋" w:eastAsia="仿宋" w:cs="仿宋"/>
        <w:spacing w:val="-7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289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8"/>
        <w:sz w:val="28"/>
        <w:szCs w:val="28"/>
      </w:rPr>
      <w:t>—</w:t>
    </w:r>
    <w:r>
      <w:rPr>
        <w:rFonts w:ascii="仿宋" w:hAnsi="仿宋" w:eastAsia="仿宋" w:cs="仿宋"/>
        <w:spacing w:val="-7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7"/>
        <w:sz w:val="28"/>
        <w:szCs w:val="28"/>
      </w:rPr>
      <w:t xml:space="preserve">2  </w:t>
    </w:r>
    <w:r>
      <w:rPr>
        <w:rFonts w:ascii="仿宋" w:hAnsi="仿宋" w:eastAsia="仿宋" w:cs="仿宋"/>
        <w:spacing w:val="-7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right="5"/>
      <w:jc w:val="right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8"/>
        <w:sz w:val="28"/>
        <w:szCs w:val="28"/>
      </w:rPr>
      <w:t>—</w:t>
    </w:r>
    <w:r>
      <w:rPr>
        <w:rFonts w:ascii="仿宋" w:hAnsi="仿宋" w:eastAsia="仿宋" w:cs="仿宋"/>
        <w:spacing w:val="-7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7"/>
        <w:sz w:val="28"/>
        <w:szCs w:val="28"/>
      </w:rPr>
      <w:t xml:space="preserve">3  </w:t>
    </w:r>
    <w:r>
      <w:rPr>
        <w:rFonts w:ascii="仿宋" w:hAnsi="仿宋" w:eastAsia="仿宋" w:cs="仿宋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M1M2UyNTc2NjEzNWYwMTczNTI3ZWU5YTc4M2QwYjkifQ=="/>
  </w:docVars>
  <w:rsids>
    <w:rsidRoot w:val="00000000"/>
    <w:rsid w:val="07C36DCA"/>
    <w:rsid w:val="1CE97181"/>
    <w:rsid w:val="4A1A1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1189</Words>
  <Characters>1192</Characters>
  <TotalTime>2</TotalTime>
  <ScaleCrop>false</ScaleCrop>
  <LinksUpToDate>false</LinksUpToDate>
  <CharactersWithSpaces>1249</CharactersWithSpaces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2023-03-13T08:14:00Z</dcterms:created>
  <dc:creator>admin</dc:creator>
  <cp:lastModifiedBy>施博怀</cp:lastModifiedBy>
  <dcterms:modified xsi:type="dcterms:W3CDTF">2023-12-14T00:42:22Z</dcterms:modified>
  <dc:title>浙江师范大学文件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2023-04-04T10:51:13Z</vt:filetime>
  </property>
  <property fmtid="{D5CDD505-2E9C-101B-9397-08002B2CF9AE}" pid="4" name="KSOProductBuildVer">
    <vt:lpwstr>2052-12.1.0.15990</vt:lpwstr>
  </property>
  <property fmtid="{D5CDD505-2E9C-101B-9397-08002B2CF9AE}" pid="5" name="ICV">
    <vt:lpwstr>7B199D330B0B4E84BE518F93A60B7BB4</vt:lpwstr>
  </property>
</Properties>
</file>